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5D20" w:rsidRPr="00E22D1B" w:rsidRDefault="00E3148F">
      <w:pPr>
        <w:rPr>
          <w:lang w:val="ru-RU"/>
        </w:rPr>
      </w:pPr>
      <w:r w:rsidRPr="00E22D1B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E22D1B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E22D1B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E22D1B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E22D1B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E22D1B">
        <w:rPr>
          <w:rStyle w:val="BigStyle"/>
          <w:lang w:val="ru-RU"/>
        </w:rPr>
        <w:br/>
      </w:r>
    </w:p>
    <w:p w:rsidR="00625D20" w:rsidRPr="00E22D1B" w:rsidRDefault="00E3148F">
      <w:pPr>
        <w:spacing w:after="0"/>
        <w:jc w:val="center"/>
        <w:rPr>
          <w:lang w:val="ru-RU"/>
        </w:rPr>
      </w:pPr>
      <w:r w:rsidRPr="00E22D1B">
        <w:rPr>
          <w:rStyle w:val="BigStyle"/>
          <w:lang w:val="ru-RU"/>
        </w:rPr>
        <w:t>Графическое описание местоположения границ</w:t>
      </w:r>
    </w:p>
    <w:p w:rsidR="00625D20" w:rsidRDefault="00E3148F">
      <w:pPr>
        <w:spacing w:after="0"/>
        <w:jc w:val="center"/>
        <w:rPr>
          <w:rStyle w:val="BigStyle"/>
          <w:lang w:val="ru-RU"/>
        </w:rPr>
      </w:pPr>
      <w:r w:rsidRPr="00E22D1B">
        <w:rPr>
          <w:rStyle w:val="BigStyle"/>
          <w:lang w:val="ru-RU"/>
        </w:rPr>
        <w:t>памятника природы регионального значения «Озеро Чистое»</w:t>
      </w:r>
    </w:p>
    <w:p w:rsidR="007B457D" w:rsidRPr="007B457D" w:rsidRDefault="007B457D" w:rsidP="007B457D">
      <w:pPr>
        <w:spacing w:after="0"/>
        <w:jc w:val="center"/>
        <w:rPr>
          <w:lang w:val="ru-RU"/>
        </w:rPr>
      </w:pPr>
      <w:r w:rsidRPr="007B457D">
        <w:rPr>
          <w:rStyle w:val="BigStyle"/>
          <w:sz w:val="24"/>
          <w:lang w:val="ru-RU"/>
        </w:rPr>
        <w:t>(далее – объект)</w:t>
      </w:r>
    </w:p>
    <w:p w:rsidR="00625D20" w:rsidRDefault="00E3148F">
      <w:pPr>
        <w:jc w:val="center"/>
      </w:pPr>
      <w:r w:rsidRPr="00E22D1B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625D20">
        <w:tc>
          <w:tcPr>
            <w:tcW w:w="10199" w:type="dxa"/>
            <w:gridSpan w:val="3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625D20">
        <w:tc>
          <w:tcPr>
            <w:tcW w:w="845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625D20" w:rsidRPr="007B457D">
        <w:tc>
          <w:tcPr>
            <w:tcW w:w="845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625D20" w:rsidRDefault="00E3148F"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Республика Татарстан, Лаишевский муниципальный район, Орловское сельское поселение</w:t>
            </w:r>
          </w:p>
        </w:tc>
      </w:tr>
      <w:tr w:rsidR="00625D20">
        <w:tc>
          <w:tcPr>
            <w:tcW w:w="845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625D20" w:rsidRDefault="00E3148F">
            <w:r>
              <w:rPr>
                <w:rStyle w:val="BigStyle"/>
              </w:rPr>
              <w:t>78 711 кв. м +/- 4 910 кв. м</w:t>
            </w:r>
          </w:p>
        </w:tc>
      </w:tr>
      <w:tr w:rsidR="00625D20">
        <w:tc>
          <w:tcPr>
            <w:tcW w:w="845" w:type="dxa"/>
          </w:tcPr>
          <w:p w:rsidR="00625D20" w:rsidRDefault="00E3148F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625D20" w:rsidRDefault="00E3148F"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625D20" w:rsidRDefault="00E3148F">
            <w:r>
              <w:rPr>
                <w:rStyle w:val="BigStyle"/>
              </w:rPr>
              <w:t>-</w:t>
            </w:r>
          </w:p>
        </w:tc>
      </w:tr>
    </w:tbl>
    <w:p w:rsidR="00E22D1B" w:rsidRDefault="00E22D1B" w:rsidP="007B457D">
      <w:pPr>
        <w:spacing w:after="0" w:line="240" w:lineRule="auto"/>
        <w:rPr>
          <w:rStyle w:val="BigStyle"/>
        </w:rPr>
      </w:pPr>
    </w:p>
    <w:p w:rsidR="00625D20" w:rsidRDefault="00E3148F" w:rsidP="007B457D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2</w:t>
      </w:r>
    </w:p>
    <w:p w:rsidR="007B457D" w:rsidRPr="007B457D" w:rsidRDefault="007B457D" w:rsidP="007B457D">
      <w:pPr>
        <w:spacing w:after="0" w:line="240" w:lineRule="auto"/>
        <w:jc w:val="center"/>
        <w:rPr>
          <w:sz w:val="18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625D20">
        <w:tc>
          <w:tcPr>
            <w:tcW w:w="10239" w:type="dxa"/>
            <w:gridSpan w:val="6"/>
          </w:tcPr>
          <w:p w:rsidR="00625D20" w:rsidRDefault="00E3148F">
            <w:r>
              <w:rPr>
                <w:rStyle w:val="BigStyle"/>
              </w:rPr>
              <w:t>1. Система координат: МСК-16</w:t>
            </w:r>
          </w:p>
        </w:tc>
      </w:tr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625D20" w:rsidRPr="007B457D" w:rsidTr="00E22D1B">
        <w:tc>
          <w:tcPr>
            <w:tcW w:w="1667" w:type="dxa"/>
            <w:vMerge w:val="restart"/>
            <w:tcBorders>
              <w:bottom w:val="nil"/>
            </w:tcBorders>
          </w:tcPr>
          <w:p w:rsidR="00625D20" w:rsidRDefault="00E3148F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625D20" w:rsidRDefault="00E3148F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E22D1B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625D20" w:rsidTr="00E22D1B">
        <w:tc>
          <w:tcPr>
            <w:tcW w:w="1667" w:type="dxa"/>
            <w:vMerge/>
            <w:tcBorders>
              <w:bottom w:val="nil"/>
            </w:tcBorders>
          </w:tcPr>
          <w:p w:rsidR="00625D20" w:rsidRPr="00E22D1B" w:rsidRDefault="00625D20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625D20" w:rsidRDefault="00E3148F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625D20" w:rsidRDefault="00E3148F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625D20" w:rsidRDefault="00625D20"/>
        </w:tc>
        <w:tc>
          <w:tcPr>
            <w:tcW w:w="1843" w:type="dxa"/>
            <w:vMerge/>
            <w:tcBorders>
              <w:bottom w:val="nil"/>
            </w:tcBorders>
          </w:tcPr>
          <w:p w:rsidR="00625D20" w:rsidRDefault="00625D20"/>
        </w:tc>
        <w:tc>
          <w:tcPr>
            <w:tcW w:w="1627" w:type="dxa"/>
            <w:vMerge/>
            <w:tcBorders>
              <w:bottom w:val="nil"/>
            </w:tcBorders>
          </w:tcPr>
          <w:p w:rsidR="00625D20" w:rsidRDefault="00625D20"/>
        </w:tc>
      </w:tr>
    </w:tbl>
    <w:p w:rsidR="00625D20" w:rsidRDefault="00625D20" w:rsidP="00E22D1B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625D20">
        <w:trPr>
          <w:tblHeader/>
        </w:trPr>
        <w:tc>
          <w:tcPr>
            <w:tcW w:w="1667" w:type="dxa"/>
          </w:tcPr>
          <w:p w:rsidR="00625D20" w:rsidRDefault="00E3148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6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454212.35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1305048.64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454214.09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1305055.09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454215.20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1305061.28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454214.30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1305067.40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454211.18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1305072.97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454205.94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1305082.50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454198.99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1305094.17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454191.44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1305105.98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454185.29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1305115.79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454178.73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1305129.00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454173.94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1305139.33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lastRenderedPageBreak/>
              <w:t>12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454169.85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1305149.70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454166.30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1305161.75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454166.09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1305168.18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454167.50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1305177.27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454170.19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1305195.36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454170.79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1305210.34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454169.54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1305221.48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454168.05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1305241.91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1305254.88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454172.14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1305266.25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454180.02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1305279.53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454187.56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1305286.17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454195.07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1305294.47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454205.64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1305308.79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454211.36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1305318.43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454215.64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1305328.49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454218.81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1305340.58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454221.56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1305347.81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454225.28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1305358.07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454227.64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1305366.25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454230.35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1305370.37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454234.45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1305372.59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454238.37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1305372.34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454242.74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1305373.33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454248.33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1305377.38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454251.98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1305382.85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454254.00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1305391.27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454253.23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1305403.04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454251.19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1305412.31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454249.62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1305421.45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454249.78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1305428.22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454252.62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1305435.14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454255.99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1305438.46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454260.06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1305440.93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454262.69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1305443.22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454264.83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1305448.99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454262.47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1305459.11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454255.63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1305471.75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454238.76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1305488.54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454225.97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1305496.42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454212.70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1305498.05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454207.22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1305495.16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454201.58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1305487.69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454199.78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1305481.53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454199.01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1305471.40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454199.36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1305465.63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454200.69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1305456.28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454202.61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1305443.15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454200.82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1305431.67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454197.15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1305424.52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lastRenderedPageBreak/>
              <w:t>62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454189.47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1305416.29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454185.89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1305411.29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454179.55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1305401.27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454163.80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1305386.39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454149.25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1305377.42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454132.08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1305371.88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454122.98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1305370.40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454111.96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1305368.92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454094.31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1305371.77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454083.36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1305374.18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454075.03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1305378.75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454066.95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1305382.88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454041.67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1305396.24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454029.56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1305400.67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454019.65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1305402.81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454011.18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1305404.20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454004.30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1305403.60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453996.06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1305402.47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453987.38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1305396.99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453980.80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1305389.82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453976.69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1305381.87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453974.54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1305374.66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453974.44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1305366.25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453976.95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1305354.05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453990.66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1305324.22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453994.06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1305318.78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454001.72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1305303.15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454011.45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1305284.31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454019.00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1305270.88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454024.63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1305257.57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454029.80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1305247.15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454036.76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1305236.23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454050.23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1305212.69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454061.30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1305195.88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454089.26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1305146.97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454096.97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1305135.77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454109.58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1305117.18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454116.29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1305105.80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454141.51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1305064.72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454151.36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1305048.80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454162.65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1305021.60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454168.27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1304997.16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454168.10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1304986.17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454166.39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1304975.71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454164.33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1304968.54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454160.99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1304962.91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454158.75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1304960.82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454151.79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1304956.42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454144.04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1304951.75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454135.69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1304947.44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lastRenderedPageBreak/>
              <w:t>112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454126.81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1304946.25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454116.69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1304946.83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454107.01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1304947.89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454100.54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1304947.96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454096.40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1304946.93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454090.58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1304945.08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454085.47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1304941.04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454081.84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1304935.53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454079.72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1304930.52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454079.41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1304925.92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454080.54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1304919.17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454085.76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1304906.75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454083.24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1304900.68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454073.51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1304893.64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454066.82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1304888.28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454061.59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1304876.11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454057.91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1304862.59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454057.34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1304844.47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454060.03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1304830.50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454062.95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1304822.49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454066.71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1304817.57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454070.79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1304812.10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454075.24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1304806.35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454083.88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1304797.67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454088.68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1304794.31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454097.49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1304789.70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454110.56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1304787.01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454122.80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1304786.69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454133.25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1304788.73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454138.49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1304792.02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454142.51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1304795.33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454144.52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1304801.35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454145.79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1304806.28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454147.76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1304808.09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454151.22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1304807.76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454153.91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1304805.38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454156.91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1304800.89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454168.43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1304786.30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454174.54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1304783.44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454179.80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1304784.51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454188.85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1304786.99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454198.16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1304790.67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454208.66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1304795.30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454224.68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1304805.56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454232.06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1304811.34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454235.21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1304815.38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454237.55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1304821.95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454238.22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1304833.56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454238.50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1304841.92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454236.55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1304853.59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lastRenderedPageBreak/>
              <w:t>162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454232.70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1304865.30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454226.35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1304871.73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454218.58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1304874.91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454212.93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1304875.80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454208.65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1304875.53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454186.22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1304870.36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454175.68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1304869.01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454168.49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1304870.12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454158.45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1304872.15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454153.54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1304874.56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454150.08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1304876.29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454141.63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1304882.03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454139.37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1304886.86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454139.77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1304895.86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454142.48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1304899.50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454145.76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1304902.30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454154.46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1304905.09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454161.07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1304906.61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454166.91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1304907.23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454188.14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1304908.55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454203.54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1304919.38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454205.84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1304935.78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454197.32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1304956.33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454201.71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1304985.70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454207.31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1305028.10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454212.35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1305048.64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625D20" w:rsidRPr="007B457D">
        <w:tc>
          <w:tcPr>
            <w:tcW w:w="1667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625D20" w:rsidRDefault="00E3148F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E22D1B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625D20">
        <w:tc>
          <w:tcPr>
            <w:tcW w:w="1667" w:type="dxa"/>
            <w:vMerge/>
          </w:tcPr>
          <w:p w:rsidR="00625D20" w:rsidRPr="00E22D1B" w:rsidRDefault="00625D20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625D20" w:rsidRDefault="00625D20"/>
        </w:tc>
        <w:tc>
          <w:tcPr>
            <w:tcW w:w="1843" w:type="dxa"/>
            <w:vMerge/>
          </w:tcPr>
          <w:p w:rsidR="00625D20" w:rsidRDefault="00625D20"/>
        </w:tc>
        <w:tc>
          <w:tcPr>
            <w:tcW w:w="1627" w:type="dxa"/>
            <w:vMerge/>
          </w:tcPr>
          <w:p w:rsidR="00625D20" w:rsidRDefault="00625D20"/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6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</w:tbl>
    <w:p w:rsidR="007B457D" w:rsidRDefault="007B457D">
      <w:pPr>
        <w:jc w:val="center"/>
        <w:rPr>
          <w:rStyle w:val="BigStyle"/>
        </w:rPr>
      </w:pPr>
    </w:p>
    <w:p w:rsidR="007B457D" w:rsidRDefault="007B457D">
      <w:pPr>
        <w:rPr>
          <w:rStyle w:val="BigStyle"/>
        </w:rPr>
      </w:pPr>
      <w:r>
        <w:rPr>
          <w:rStyle w:val="BigStyle"/>
        </w:rPr>
        <w:br w:type="page"/>
      </w:r>
    </w:p>
    <w:p w:rsidR="00625D20" w:rsidRDefault="00E3148F">
      <w:pPr>
        <w:jc w:val="center"/>
      </w:pPr>
      <w:r>
        <w:rPr>
          <w:rStyle w:val="BigStyle"/>
        </w:rPr>
        <w:lastRenderedPageBreak/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625D20">
        <w:tc>
          <w:tcPr>
            <w:tcW w:w="10239" w:type="dxa"/>
            <w:gridSpan w:val="6"/>
          </w:tcPr>
          <w:p w:rsidR="00625D20" w:rsidRPr="007B457D" w:rsidRDefault="00E3148F">
            <w:pPr>
              <w:rPr>
                <w:lang w:val="ru-RU"/>
              </w:rPr>
            </w:pPr>
            <w:r>
              <w:rPr>
                <w:rStyle w:val="BigStyle"/>
              </w:rPr>
              <w:t>1. Система координат</w:t>
            </w:r>
            <w:r w:rsidR="007B457D">
              <w:rPr>
                <w:rStyle w:val="BigStyle"/>
                <w:lang w:val="ru-RU"/>
              </w:rPr>
              <w:t>: МСК-16</w:t>
            </w:r>
          </w:p>
        </w:tc>
      </w:tr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625D20" w:rsidRPr="007B457D">
        <w:tc>
          <w:tcPr>
            <w:tcW w:w="1667" w:type="dxa"/>
            <w:vMerge w:val="restart"/>
          </w:tcPr>
          <w:p w:rsidR="00625D20" w:rsidRDefault="00E3148F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625D20" w:rsidRDefault="00E3148F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E22D1B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625D20" w:rsidRPr="00E22D1B" w:rsidRDefault="00E3148F">
            <w:pPr>
              <w:jc w:val="center"/>
              <w:rPr>
                <w:lang w:val="ru-RU"/>
              </w:rPr>
            </w:pPr>
            <w:r w:rsidRPr="00E22D1B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625D20">
        <w:tc>
          <w:tcPr>
            <w:tcW w:w="1667" w:type="dxa"/>
            <w:vMerge/>
          </w:tcPr>
          <w:p w:rsidR="00625D20" w:rsidRPr="00E22D1B" w:rsidRDefault="00625D20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625D20" w:rsidRDefault="00625D20"/>
        </w:tc>
        <w:tc>
          <w:tcPr>
            <w:tcW w:w="1843" w:type="dxa"/>
            <w:vMerge/>
          </w:tcPr>
          <w:p w:rsidR="00625D20" w:rsidRDefault="00625D20"/>
        </w:tc>
        <w:tc>
          <w:tcPr>
            <w:tcW w:w="1627" w:type="dxa"/>
            <w:vMerge/>
          </w:tcPr>
          <w:p w:rsidR="00625D20" w:rsidRDefault="00625D20"/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6</w:t>
            </w:r>
          </w:p>
        </w:tc>
      </w:tr>
      <w:tr w:rsidR="00625D20">
        <w:tc>
          <w:tcPr>
            <w:tcW w:w="166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625D20" w:rsidRDefault="00E3148F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625D20" w:rsidRDefault="00E3148F">
            <w:pPr>
              <w:jc w:val="center"/>
            </w:pPr>
            <w:r>
              <w:t>-</w:t>
            </w:r>
          </w:p>
        </w:tc>
      </w:tr>
      <w:tr w:rsidR="00625D20" w:rsidRPr="007B457D">
        <w:tc>
          <w:tcPr>
            <w:tcW w:w="10239" w:type="dxa"/>
            <w:gridSpan w:val="6"/>
          </w:tcPr>
          <w:p w:rsidR="00625D20" w:rsidRPr="00E22D1B" w:rsidRDefault="00E3148F">
            <w:pPr>
              <w:rPr>
                <w:lang w:val="ru-RU"/>
              </w:rPr>
            </w:pPr>
            <w:r w:rsidRPr="00E22D1B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7B457D">
        <w:tc>
          <w:tcPr>
            <w:tcW w:w="1667" w:type="dxa"/>
          </w:tcPr>
          <w:p w:rsidR="007B457D" w:rsidRDefault="007B457D" w:rsidP="007B457D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B457D" w:rsidRDefault="007B457D" w:rsidP="007B457D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7B457D" w:rsidRDefault="007B457D" w:rsidP="007B457D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7B457D" w:rsidRDefault="007B457D" w:rsidP="007B457D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7B457D" w:rsidRDefault="007B457D" w:rsidP="007B457D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7B457D" w:rsidRDefault="007B457D" w:rsidP="007B457D">
            <w:pPr>
              <w:jc w:val="center"/>
            </w:pPr>
            <w:r>
              <w:t>6</w:t>
            </w:r>
          </w:p>
        </w:tc>
      </w:tr>
      <w:tr w:rsidR="007B457D">
        <w:tc>
          <w:tcPr>
            <w:tcW w:w="1667" w:type="dxa"/>
          </w:tcPr>
          <w:p w:rsidR="007B457D" w:rsidRDefault="007B457D" w:rsidP="007B457D">
            <w:pPr>
              <w:tabs>
                <w:tab w:val="center" w:pos="725"/>
                <w:tab w:val="left" w:pos="1290"/>
              </w:tabs>
            </w:pPr>
            <w:r>
              <w:tab/>
              <w:t>-</w:t>
            </w:r>
            <w:r>
              <w:tab/>
            </w:r>
          </w:p>
        </w:tc>
        <w:tc>
          <w:tcPr>
            <w:tcW w:w="1417" w:type="dxa"/>
          </w:tcPr>
          <w:p w:rsidR="007B457D" w:rsidRDefault="007B457D" w:rsidP="007B457D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7B457D" w:rsidRDefault="007B457D" w:rsidP="007B457D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7B457D" w:rsidRDefault="007B457D" w:rsidP="007B457D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7B457D" w:rsidRDefault="007B457D" w:rsidP="007B457D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7B457D" w:rsidRDefault="007B457D" w:rsidP="007B457D">
            <w:pPr>
              <w:jc w:val="center"/>
            </w:pPr>
            <w:r>
              <w:t>-</w:t>
            </w:r>
          </w:p>
        </w:tc>
      </w:tr>
    </w:tbl>
    <w:p w:rsidR="00625D20" w:rsidRDefault="00E3148F">
      <w:r>
        <w:br w:type="page"/>
      </w:r>
    </w:p>
    <w:p w:rsidR="00625D20" w:rsidRPr="00BB06B1" w:rsidRDefault="00E3148F">
      <w:pPr>
        <w:spacing w:after="0" w:line="360" w:lineRule="auto"/>
        <w:jc w:val="center"/>
        <w:rPr>
          <w:lang w:val="ru-RU"/>
        </w:rPr>
      </w:pPr>
      <w:r w:rsidRPr="00BB06B1">
        <w:rPr>
          <w:rStyle w:val="BigStyle"/>
          <w:lang w:val="ru-RU"/>
        </w:rPr>
        <w:lastRenderedPageBreak/>
        <w:t>Раздел 4</w:t>
      </w:r>
    </w:p>
    <w:p w:rsidR="00625D20" w:rsidRPr="00BB06B1" w:rsidRDefault="00004500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 xml:space="preserve">План границ объекта </w:t>
      </w:r>
      <w:r w:rsidR="00E3148F" w:rsidRPr="00BB06B1">
        <w:rPr>
          <w:rStyle w:val="BigStyle"/>
          <w:lang w:val="ru-RU"/>
        </w:rPr>
        <w:t xml:space="preserve"> </w:t>
      </w:r>
    </w:p>
    <w:p w:rsidR="00625D20" w:rsidRPr="00E22D1B" w:rsidRDefault="00E3148F">
      <w:pPr>
        <w:spacing w:after="120"/>
        <w:jc w:val="center"/>
        <w:rPr>
          <w:lang w:val="ru-RU"/>
        </w:rPr>
      </w:pPr>
      <w:r w:rsidRPr="00E22D1B">
        <w:rPr>
          <w:rStyle w:val="BigStyle"/>
          <w:lang w:val="ru-RU"/>
        </w:rPr>
        <w:t>памятника природы регионального значения «Озеро Чистое»</w:t>
      </w:r>
    </w:p>
    <w:p w:rsidR="00625D20" w:rsidRDefault="00E3148F">
      <w:pPr>
        <w:spacing w:after="80"/>
        <w:jc w:val="center"/>
        <w:rPr>
          <w:lang w:val="ru-RU"/>
        </w:rPr>
      </w:pPr>
      <w:r w:rsidRPr="00E22D1B">
        <w:rPr>
          <w:lang w:val="ru-RU"/>
        </w:rPr>
        <w:t>Обзорная схема границ объекта</w:t>
      </w:r>
    </w:p>
    <w:p w:rsidR="00E22D1B" w:rsidRDefault="007B457D">
      <w:pPr>
        <w:spacing w:after="80"/>
        <w:jc w:val="center"/>
        <w:rPr>
          <w:lang w:val="ru-RU"/>
        </w:rPr>
      </w:pPr>
      <w:r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75pt;height:501.75pt">
            <v:imagedata r:id="rId8" o:title="Озеро Чистое (Лаишевский) обзорка 10 000"/>
          </v:shape>
        </w:pict>
      </w:r>
    </w:p>
    <w:p w:rsidR="00BB06B1" w:rsidRPr="00703868" w:rsidRDefault="00BB06B1" w:rsidP="00BB06B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0" w:name="масштаб"/>
      <w:r>
        <w:rPr>
          <w:rFonts w:eastAsia="Times New Roman" w:cs="Times New Roman"/>
          <w:bCs/>
          <w:szCs w:val="24"/>
          <w:lang w:val="ru-RU"/>
        </w:rPr>
        <w:t>10</w:t>
      </w:r>
      <w:r w:rsidRPr="00703868">
        <w:rPr>
          <w:rFonts w:eastAsia="Times New Roman" w:cs="Times New Roman"/>
          <w:bCs/>
          <w:szCs w:val="24"/>
          <w:lang w:val="ru-RU"/>
        </w:rPr>
        <w:t xml:space="preserve"> 000</w:t>
      </w:r>
      <w:bookmarkEnd w:id="0"/>
    </w:p>
    <w:p w:rsidR="00BB06B1" w:rsidRPr="00703868" w:rsidRDefault="00BB06B1" w:rsidP="00BB06B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1" w:name="условные"/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1"/>
      <w:r w:rsidRPr="00703868">
        <w:rPr>
          <w:rFonts w:eastAsia="Times New Roman" w:cs="Times New Roman"/>
          <w:szCs w:val="24"/>
          <w:lang w:val="ru-RU"/>
        </w:rPr>
        <w:t>:</w:t>
      </w:r>
    </w:p>
    <w:p w:rsidR="00BB06B1" w:rsidRPr="00703868" w:rsidRDefault="00BB06B1" w:rsidP="00BB06B1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0" allowOverlap="1" wp14:anchorId="11D6F089" wp14:editId="7DD668EB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355FAF" id="Прямая соединительная линия 109" o:spid="_x0000_s1026" style="position:absolute;z-index:251644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" o:allowincell="f" strokecolor="red" strokeweight=".53mm"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bookmarkStart w:id="2" w:name="граница_объекта"/>
      <w:r w:rsidRPr="00703868">
        <w:rPr>
          <w:rFonts w:eastAsia="Times New Roman" w:cs="Times New Roman"/>
          <w:szCs w:val="24"/>
          <w:lang w:val="ru-RU"/>
        </w:rPr>
        <w:t>граница объекта</w:t>
      </w:r>
      <w:bookmarkEnd w:id="2"/>
    </w:p>
    <w:p w:rsidR="00BB06B1" w:rsidRPr="00BB06B1" w:rsidRDefault="00BB06B1" w:rsidP="00BB06B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5840592" wp14:editId="54D671CD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EBA666" id="Прямая соединительная линия 2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Alj+pFzwEAAE8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BB06B1">
        <w:rPr>
          <w:rFonts w:eastAsia="Calibri" w:cs="Times New Roman"/>
          <w:szCs w:val="24"/>
          <w:lang w:val="ru-RU" w:eastAsia="ru-RU"/>
        </w:rPr>
        <w:tab/>
        <w:t>– граница сельского поселения</w:t>
      </w:r>
    </w:p>
    <w:p w:rsidR="00BB06B1" w:rsidRPr="00BB06B1" w:rsidRDefault="00BB06B1" w:rsidP="00BB06B1">
      <w:pPr>
        <w:tabs>
          <w:tab w:val="left" w:pos="390"/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BB06B1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104140</wp:posOffset>
                </wp:positionV>
                <wp:extent cx="467995" cy="635"/>
                <wp:effectExtent l="10795" t="18415" r="16510" b="952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04040"/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380E27" id="Прямая соединительная линия 1" o:spid="_x0000_s1026" style="position:absolute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2pt" to="36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" strokecolor="#404040" strokeweight="1.5pt">
                <v:stroke dashstyle="longDashDotDot"/>
              </v:line>
            </w:pict>
          </mc:Fallback>
        </mc:AlternateContent>
      </w:r>
      <w:r w:rsidRPr="00BB06B1">
        <w:rPr>
          <w:rFonts w:eastAsia="Calibri" w:cs="Times New Roman"/>
          <w:szCs w:val="24"/>
          <w:lang w:val="ru-RU" w:eastAsia="ru-RU"/>
        </w:rPr>
        <w:tab/>
      </w:r>
      <w:r w:rsidRPr="00BB06B1">
        <w:rPr>
          <w:rFonts w:eastAsia="Calibri" w:cs="Times New Roman"/>
          <w:szCs w:val="24"/>
          <w:lang w:val="ru-RU" w:eastAsia="ru-RU"/>
        </w:rPr>
        <w:tab/>
        <w:t>– граница населенного пункта</w:t>
      </w:r>
      <w:r>
        <w:rPr>
          <w:rFonts w:cs="Times New Roman"/>
          <w:lang w:val="ru-RU"/>
        </w:rPr>
        <w:t>.</w:t>
      </w:r>
    </w:p>
    <w:p w:rsidR="00BB06B1" w:rsidRPr="00837E5A" w:rsidRDefault="00BB06B1" w:rsidP="00BB06B1">
      <w:pPr>
        <w:rPr>
          <w:lang w:val="ru-RU"/>
        </w:rPr>
      </w:pPr>
      <w:r w:rsidRPr="00837E5A">
        <w:rPr>
          <w:lang w:val="ru-RU"/>
        </w:rPr>
        <w:br w:type="page"/>
      </w:r>
    </w:p>
    <w:p w:rsidR="00625D20" w:rsidRPr="00E22D1B" w:rsidRDefault="00004500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="00E3148F" w:rsidRPr="00E22D1B">
        <w:rPr>
          <w:rStyle w:val="BigStyle"/>
          <w:lang w:val="ru-RU"/>
        </w:rPr>
        <w:t xml:space="preserve"> </w:t>
      </w:r>
    </w:p>
    <w:p w:rsidR="00625D20" w:rsidRPr="00E22D1B" w:rsidRDefault="00E3148F">
      <w:pPr>
        <w:spacing w:after="80"/>
        <w:jc w:val="center"/>
        <w:rPr>
          <w:lang w:val="ru-RU"/>
        </w:rPr>
      </w:pPr>
      <w:r w:rsidRPr="00E22D1B">
        <w:rPr>
          <w:rStyle w:val="BigStyle"/>
          <w:lang w:val="ru-RU"/>
        </w:rPr>
        <w:t>памятника природы регионального значения «Озеро Чистое»</w:t>
      </w:r>
    </w:p>
    <w:p w:rsidR="00625D20" w:rsidRDefault="00E3148F">
      <w:pPr>
        <w:jc w:val="center"/>
      </w:pPr>
      <w:r>
        <w:t>Лист 1</w:t>
      </w:r>
    </w:p>
    <w:p w:rsidR="00BB06B1" w:rsidRDefault="007B457D">
      <w:pPr>
        <w:jc w:val="center"/>
      </w:pPr>
      <w:r>
        <w:pict>
          <v:shape id="_x0000_i1026" type="#_x0000_t75" style="width:510.75pt;height:501.75pt">
            <v:imagedata r:id="rId9" o:title="Озеро Чистое (Лаишевский) лист1 2000"/>
          </v:shape>
        </w:pict>
      </w:r>
    </w:p>
    <w:p w:rsidR="00BB06B1" w:rsidRPr="00703868" w:rsidRDefault="00BB06B1" w:rsidP="00BB06B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2 </w:t>
      </w:r>
      <w:r w:rsidRPr="00703868">
        <w:rPr>
          <w:rFonts w:eastAsia="Times New Roman" w:cs="Times New Roman"/>
          <w:bCs/>
          <w:szCs w:val="24"/>
          <w:lang w:val="ru-RU"/>
        </w:rPr>
        <w:t>000</w:t>
      </w:r>
    </w:p>
    <w:p w:rsidR="00BB06B1" w:rsidRPr="00703868" w:rsidRDefault="00BB06B1" w:rsidP="00BB06B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06B1" w:rsidRPr="00703868" w:rsidRDefault="00BB06B1" w:rsidP="00BB06B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703868">
        <w:rPr>
          <w:rFonts w:eastAsia="Times New Roman" w:cs="Times New Roman"/>
          <w:sz w:val="18"/>
          <w:szCs w:val="18"/>
          <w:lang w:val="ru-RU"/>
        </w:rPr>
        <w:t>1</w:t>
      </w:r>
      <w:r w:rsidRPr="00703868">
        <w:rPr>
          <w:rFonts w:eastAsia="Times New Roman" w:cs="Times New Roman"/>
          <w:color w:val="FF0000"/>
          <w:lang w:val="ru-RU"/>
        </w:rPr>
        <w:t xml:space="preserve"> 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06B1" w:rsidRPr="00EF0249" w:rsidRDefault="00BB06B1" w:rsidP="00BB06B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>
        <w:rPr>
          <w:rFonts w:ascii="Calibri" w:eastAsia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1584" behindDoc="0" locked="0" layoutInCell="0" allowOverlap="1" wp14:anchorId="0B515B0F" wp14:editId="4B1F0479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2" name="Прямая соединительная линия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B16A5D" id="Прямая соединительная линия 32" o:spid="_x0000_s1026" style="position:absolute;z-index:2516515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L1FRV7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</w:p>
    <w:p w:rsidR="00BB06B1" w:rsidRPr="00EF0249" w:rsidRDefault="00BB06B1" w:rsidP="00BB06B1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3632" behindDoc="0" locked="0" layoutInCell="1" allowOverlap="1" wp14:anchorId="7FFB6E5E" wp14:editId="6BC6193C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10" name="Прямая соединительная линия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488031" id="Прямая соединительная линия 10" o:spid="_x0000_s1026" style="position:absolute;flip:y;z-index:2516536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" strokecolor="#a52be9" strokeweight=".53mm"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52608" behindDoc="0" locked="0" layoutInCell="0" allowOverlap="1" wp14:anchorId="29C31433" wp14:editId="3BEAB6AE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4656" behindDoc="0" locked="0" layoutInCell="1" allowOverlap="1" wp14:anchorId="366EF5FF" wp14:editId="59E007BC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9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6CC45" id="Прямая соединительная линия 9" o:spid="_x0000_s1026" style="position:absolute;z-index:2516546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F0249">
        <w:rPr>
          <w:rFonts w:cs="Times New Roman"/>
          <w:sz w:val="18"/>
          <w:szCs w:val="18"/>
          <w:lang w:val="ru-RU"/>
        </w:rPr>
        <w:tab/>
      </w:r>
      <w:r w:rsidRPr="00EF0249">
        <w:rPr>
          <w:rFonts w:cs="Times New Roman"/>
          <w:lang w:val="ru-RU"/>
        </w:rPr>
        <w:t>– граница кадастрового квартала</w:t>
      </w:r>
    </w:p>
    <w:p w:rsidR="00BB06B1" w:rsidRPr="00EF0249" w:rsidRDefault="00BB06B1" w:rsidP="00BB06B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EF0249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06B1" w:rsidRPr="00703868" w:rsidRDefault="00BB06B1" w:rsidP="00BB06B1">
      <w:pPr>
        <w:tabs>
          <w:tab w:val="left" w:pos="1418"/>
          <w:tab w:val="left" w:pos="1560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16:24:140603</w:t>
      </w:r>
      <w:r w:rsidRPr="00703868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</w:p>
    <w:p w:rsidR="00004500" w:rsidRDefault="00BB06B1" w:rsidP="00BB06B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B457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</w:t>
      </w:r>
      <w:r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BB06B1" w:rsidRDefault="00004500" w:rsidP="00BB06B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B457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(7)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  <w:r w:rsidR="00BB06B1">
        <w:rPr>
          <w:rFonts w:eastAsia="Times New Roman" w:cs="Times New Roman"/>
          <w:szCs w:val="24"/>
          <w:lang w:val="ru-RU"/>
        </w:rPr>
        <w:br w:type="page"/>
      </w:r>
    </w:p>
    <w:p w:rsidR="00004500" w:rsidRPr="00E22D1B" w:rsidRDefault="00004500" w:rsidP="00004500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Pr="00E22D1B">
        <w:rPr>
          <w:rStyle w:val="BigStyle"/>
          <w:lang w:val="ru-RU"/>
        </w:rPr>
        <w:t xml:space="preserve"> </w:t>
      </w:r>
    </w:p>
    <w:p w:rsidR="00004500" w:rsidRPr="00E22D1B" w:rsidRDefault="00004500" w:rsidP="00004500">
      <w:pPr>
        <w:spacing w:after="80"/>
        <w:jc w:val="center"/>
        <w:rPr>
          <w:lang w:val="ru-RU"/>
        </w:rPr>
      </w:pPr>
      <w:r w:rsidRPr="00E22D1B">
        <w:rPr>
          <w:rStyle w:val="BigStyle"/>
          <w:lang w:val="ru-RU"/>
        </w:rPr>
        <w:t>памятника природы регионального значения «Озеро Чистое»</w:t>
      </w:r>
    </w:p>
    <w:p w:rsidR="00004500" w:rsidRDefault="00004500" w:rsidP="00004500">
      <w:pPr>
        <w:jc w:val="center"/>
      </w:pPr>
      <w:r>
        <w:t>Лист 2</w:t>
      </w:r>
    </w:p>
    <w:p w:rsidR="00004500" w:rsidRDefault="007B457D" w:rsidP="00004500">
      <w:pPr>
        <w:jc w:val="center"/>
      </w:pPr>
      <w:r>
        <w:pict>
          <v:shape id="_x0000_i1027" type="#_x0000_t75" style="width:510.75pt;height:501.75pt">
            <v:imagedata r:id="rId11" o:title="Озеро Чистое (Лаишевский) лист2 2000"/>
          </v:shape>
        </w:pict>
      </w:r>
    </w:p>
    <w:p w:rsidR="00004500" w:rsidRPr="00703868" w:rsidRDefault="00004500" w:rsidP="00004500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2 </w:t>
      </w:r>
      <w:r w:rsidRPr="00703868">
        <w:rPr>
          <w:rFonts w:eastAsia="Times New Roman" w:cs="Times New Roman"/>
          <w:bCs/>
          <w:szCs w:val="24"/>
          <w:lang w:val="ru-RU"/>
        </w:rPr>
        <w:t>000</w:t>
      </w:r>
    </w:p>
    <w:p w:rsidR="00004500" w:rsidRPr="00703868" w:rsidRDefault="00004500" w:rsidP="00004500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004500" w:rsidRPr="00703868" w:rsidRDefault="00004500" w:rsidP="00004500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42</w:t>
      </w:r>
      <w:r w:rsidRPr="00703868">
        <w:rPr>
          <w:rFonts w:eastAsia="Times New Roman" w:cs="Times New Roman"/>
          <w:color w:val="FF0000"/>
          <w:lang w:val="ru-RU"/>
        </w:rPr>
        <w:t xml:space="preserve"> 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004500" w:rsidRPr="00703868" w:rsidRDefault="00004500" w:rsidP="00004500">
      <w:pPr>
        <w:tabs>
          <w:tab w:val="left" w:pos="1418"/>
        </w:tabs>
        <w:spacing w:after="0"/>
        <w:outlineLvl w:val="0"/>
        <w:rPr>
          <w:rFonts w:cs="Times New Roman"/>
          <w:lang w:val="ru-RU"/>
        </w:rPr>
      </w:pPr>
      <w:r>
        <w:rPr>
          <w:rFonts w:ascii="Calibri" w:eastAsia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7728" behindDoc="0" locked="0" layoutInCell="0" allowOverlap="1" wp14:anchorId="51213DE5" wp14:editId="03504965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13" name="Прямая соединительная линия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E2FE36" id="Прямая соединительная линия 13" o:spid="_x0000_s1026" style="position:absolute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</w:p>
    <w:p w:rsidR="00004500" w:rsidRPr="00703868" w:rsidRDefault="00004500" w:rsidP="00004500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1C5AF1" wp14:editId="6CD9B2AE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1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349B53" id="Прямая соединительная линия 2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C9zrX8zwEAAFA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703868">
        <w:rPr>
          <w:rFonts w:cs="Times New Roman"/>
          <w:sz w:val="18"/>
          <w:szCs w:val="18"/>
          <w:lang w:val="ru-RU"/>
        </w:rPr>
        <w:tab/>
      </w:r>
      <w:r>
        <w:rPr>
          <w:rFonts w:cs="Times New Roman"/>
          <w:lang w:val="ru-RU"/>
        </w:rPr>
        <w:t>– граница сельского поселения</w:t>
      </w:r>
    </w:p>
    <w:p w:rsidR="00004500" w:rsidRPr="00EF0249" w:rsidRDefault="00004500" w:rsidP="00004500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3872" behindDoc="0" locked="0" layoutInCell="1" allowOverlap="1" wp14:anchorId="76A8B9F7" wp14:editId="41F32334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6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D7DDF9" id="Прямая соединительная линия 6" o:spid="_x0000_s1026" style="position:absolute;flip:y;z-index:2516638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" strokecolor="#a52be9" strokeweight=".53mm"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60800" behindDoc="0" locked="0" layoutInCell="0" allowOverlap="1" wp14:anchorId="279A6014" wp14:editId="68649F1A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6944" behindDoc="0" locked="0" layoutInCell="1" allowOverlap="1" wp14:anchorId="77389F5A" wp14:editId="52464A03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86A9E" id="Прямая соединительная линия 7" o:spid="_x0000_s1026" style="position:absolute;z-index:2516669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F0249">
        <w:rPr>
          <w:rFonts w:cs="Times New Roman"/>
          <w:sz w:val="18"/>
          <w:szCs w:val="18"/>
          <w:lang w:val="ru-RU"/>
        </w:rPr>
        <w:tab/>
      </w:r>
      <w:r w:rsidRPr="00EF0249">
        <w:rPr>
          <w:rFonts w:cs="Times New Roman"/>
          <w:lang w:val="ru-RU"/>
        </w:rPr>
        <w:t>– граница кадастрового квартала</w:t>
      </w:r>
    </w:p>
    <w:p w:rsidR="00004500" w:rsidRPr="00EF0249" w:rsidRDefault="00004500" w:rsidP="00004500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EF0249">
        <w:rPr>
          <w:rFonts w:eastAsia="Times New Roman" w:cs="Times New Roman"/>
          <w:lang w:val="ru-RU"/>
        </w:rPr>
        <w:tab/>
        <w:t>– граница земельного участка</w:t>
      </w:r>
    </w:p>
    <w:p w:rsidR="00004500" w:rsidRPr="00703868" w:rsidRDefault="00004500" w:rsidP="00004500">
      <w:pPr>
        <w:tabs>
          <w:tab w:val="left" w:pos="1418"/>
          <w:tab w:val="left" w:pos="1560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16:24:140603</w:t>
      </w:r>
      <w:r w:rsidRPr="00703868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</w:p>
    <w:p w:rsidR="00004500" w:rsidRPr="00703868" w:rsidRDefault="00004500" w:rsidP="0000450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B457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</w:t>
      </w:r>
      <w:r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004500" w:rsidRPr="00ED2F33" w:rsidRDefault="00004500" w:rsidP="0000450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B457D">
        <w:rPr>
          <w:rFonts w:eastAsia="Times New Roman" w:cs="Times New Roman"/>
          <w:b/>
          <w:noProof/>
          <w:color w:val="267300"/>
          <w:sz w:val="18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DE26255" wp14:editId="30E33BBC">
                <wp:simplePos x="0" y="0"/>
                <wp:positionH relativeFrom="column">
                  <wp:posOffset>2353586</wp:posOffset>
                </wp:positionH>
                <wp:positionV relativeFrom="paragraph">
                  <wp:posOffset>286247</wp:posOffset>
                </wp:positionV>
                <wp:extent cx="1783080" cy="0"/>
                <wp:effectExtent l="0" t="0" r="26670" b="1905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F7E6F7E" id="Прямая соединительная линия 11" o:spid="_x0000_s1026" style="position:absolute;z-index:25166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5.3pt,22.55pt" to="325.7pt,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"/>
            </w:pict>
          </mc:Fallback>
        </mc:AlternateContent>
      </w:r>
      <w:r w:rsidRPr="007B457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(7)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BB06B1" w:rsidRPr="00BB06B1" w:rsidRDefault="00BB06B1">
      <w:pPr>
        <w:jc w:val="center"/>
        <w:rPr>
          <w:lang w:val="ru-RU"/>
        </w:rPr>
      </w:pPr>
      <w:bookmarkStart w:id="3" w:name="_GoBack"/>
      <w:bookmarkEnd w:id="3"/>
    </w:p>
    <w:sectPr w:rsidR="00BB06B1" w:rsidRPr="00BB06B1" w:rsidSect="00034616">
      <w:headerReference w:type="default" r:id="rId12"/>
      <w:pgSz w:w="11906" w:h="16838"/>
      <w:pgMar w:top="1134" w:right="567" w:bottom="850" w:left="1134" w:header="567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5821" w:rsidRDefault="007E5821">
      <w:pPr>
        <w:spacing w:after="0" w:line="240" w:lineRule="auto"/>
      </w:pPr>
      <w:r>
        <w:separator/>
      </w:r>
    </w:p>
  </w:endnote>
  <w:endnote w:type="continuationSeparator" w:id="0">
    <w:p w:rsidR="007E5821" w:rsidRDefault="007E58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1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5821" w:rsidRDefault="007E5821">
      <w:pPr>
        <w:spacing w:after="0" w:line="240" w:lineRule="auto"/>
      </w:pPr>
      <w:r>
        <w:separator/>
      </w:r>
    </w:p>
  </w:footnote>
  <w:footnote w:type="continuationSeparator" w:id="0">
    <w:p w:rsidR="007E5821" w:rsidRDefault="007E58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6B1" w:rsidRDefault="00BB06B1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7B457D">
      <w:rPr>
        <w:noProof/>
      </w:rPr>
      <w:t>6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04500"/>
    <w:rsid w:val="00034616"/>
    <w:rsid w:val="0006063C"/>
    <w:rsid w:val="0015074B"/>
    <w:rsid w:val="0029639D"/>
    <w:rsid w:val="00326F90"/>
    <w:rsid w:val="00625D20"/>
    <w:rsid w:val="007B457D"/>
    <w:rsid w:val="007E5821"/>
    <w:rsid w:val="00AA1D8D"/>
    <w:rsid w:val="00B47730"/>
    <w:rsid w:val="00BB06B1"/>
    <w:rsid w:val="00CB0664"/>
    <w:rsid w:val="00E22D1B"/>
    <w:rsid w:val="00E3148F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4:docId w14:val="24020431"/>
  <w14:defaultImageDpi w14:val="300"/>
  <w15:docId w15:val="{192D6E74-D735-41E9-A061-469B77EB0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04500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FA109B0-5EC3-4C1C-A445-F01133CEB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9</Pages>
  <Words>1881</Words>
  <Characters>10725</Characters>
  <Application>Microsoft Office Word</Application>
  <DocSecurity>0</DocSecurity>
  <Lines>89</Lines>
  <Paragraphs>25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12</vt:i4>
      </vt:variant>
      <vt:variant>
        <vt:lpstr>Title</vt:lpstr>
      </vt:variant>
      <vt:variant>
        <vt:i4>1</vt:i4>
      </vt:variant>
    </vt:vector>
  </HeadingPairs>
  <TitlesOfParts>
    <vt:vector size="14" baseType="lpstr">
      <vt:lpstr/>
      <vt:lpstr>Масштаб 1 : 10 000</vt:lpstr>
      <vt:lpstr>Используемые условные знаки и обозначения:</vt:lpstr>
      <vt:lpstr>/	– граница объекта</vt:lpstr>
      <vt:lpstr>/	– граница сельского поселения</vt:lpstr>
      <vt:lpstr>/		– граница населенного пункта.</vt:lpstr>
      <vt:lpstr>Масштаб 1 : 2 000</vt:lpstr>
      <vt:lpstr>Используемые условные знаки и обозначения:</vt:lpstr>
      <vt:lpstr>/	– граница объекта</vt:lpstr>
      <vt:lpstr>///	– граница кадастрового квартала</vt:lpstr>
      <vt:lpstr>– граница земельного участка</vt:lpstr>
      <vt:lpstr>16:24:140603	– номер кадастрового квартала</vt:lpstr>
      <vt:lpstr>:1	– кадастровый номер земельного участка. </vt:lpstr>
      <vt:lpstr/>
    </vt:vector>
  </TitlesOfParts>
  <Manager/>
  <Company/>
  <LinksUpToDate>false</LinksUpToDate>
  <CharactersWithSpaces>12581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5</cp:revision>
  <dcterms:created xsi:type="dcterms:W3CDTF">2013-12-23T23:15:00Z</dcterms:created>
  <dcterms:modified xsi:type="dcterms:W3CDTF">2026-06-25T13:35:00Z</dcterms:modified>
  <cp:category/>
</cp:coreProperties>
</file>